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C8" w:rsidRDefault="009F47F8"/>
    <w:p w:rsidR="005A1A09" w:rsidRDefault="005A1A09" w:rsidP="005A1A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A09" w:rsidRDefault="005A1A09" w:rsidP="005A1A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C6B" w:rsidRDefault="00304C6B" w:rsidP="005A1A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C6B" w:rsidRDefault="00304C6B" w:rsidP="005A1A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A09" w:rsidRDefault="005A1A09" w:rsidP="005A1A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A09" w:rsidRPr="00304C6B" w:rsidRDefault="005A1A09" w:rsidP="00304C6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C6B">
        <w:rPr>
          <w:rFonts w:ascii="Times New Roman" w:hAnsi="Times New Roman" w:cs="Times New Roman"/>
          <w:b/>
          <w:sz w:val="28"/>
          <w:szCs w:val="28"/>
        </w:rPr>
        <w:t xml:space="preserve">Заключение об оценке регулирующего </w:t>
      </w:r>
      <w:proofErr w:type="gramStart"/>
      <w:r w:rsidRPr="00304C6B">
        <w:rPr>
          <w:rFonts w:ascii="Times New Roman" w:hAnsi="Times New Roman" w:cs="Times New Roman"/>
          <w:b/>
          <w:sz w:val="28"/>
          <w:szCs w:val="28"/>
        </w:rPr>
        <w:t>воздействия проекта постановления администрации города</w:t>
      </w:r>
      <w:proofErr w:type="gramEnd"/>
      <w:r w:rsidRPr="00304C6B">
        <w:rPr>
          <w:rFonts w:ascii="Times New Roman" w:hAnsi="Times New Roman" w:cs="Times New Roman"/>
          <w:b/>
          <w:sz w:val="28"/>
          <w:szCs w:val="28"/>
        </w:rPr>
        <w:t xml:space="preserve"> Твери </w:t>
      </w:r>
      <w:r w:rsidRPr="00304C6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04C6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города Твери от 17.09.2014 № 1127 </w:t>
      </w:r>
      <w:r w:rsidRPr="00304C6B">
        <w:rPr>
          <w:rFonts w:ascii="Times New Roman" w:hAnsi="Times New Roman" w:cs="Times New Roman"/>
          <w:b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Pr="00304C6B">
        <w:rPr>
          <w:rFonts w:ascii="Times New Roman" w:hAnsi="Times New Roman" w:cs="Times New Roman"/>
          <w:b/>
          <w:sz w:val="28"/>
          <w:szCs w:val="28"/>
        </w:rPr>
        <w:t>»</w:t>
      </w:r>
    </w:p>
    <w:p w:rsidR="005A1A09" w:rsidRDefault="005A1A09" w:rsidP="005A1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A09" w:rsidRDefault="005A1A09" w:rsidP="005A1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A09" w:rsidRDefault="005A1A09" w:rsidP="005A1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A09">
        <w:rPr>
          <w:rFonts w:ascii="Times New Roman" w:hAnsi="Times New Roman" w:cs="Times New Roman"/>
          <w:sz w:val="28"/>
          <w:szCs w:val="28"/>
        </w:rPr>
        <w:t>Департаментом экономического развития администрации города Твери в соответствии с порядком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Твери, затрагивающих вопросы осуществления предпринимательской и инвестиционной деятельности, утвержденным постановлением администрации города Твери от 09.12.2014 № 1631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Порядок), рассмотрен проект постановления администрации города Твери </w:t>
      </w:r>
      <w:bookmarkStart w:id="0" w:name="_GoBack"/>
      <w:r w:rsidR="000F7331" w:rsidRPr="005A1A09">
        <w:rPr>
          <w:rFonts w:ascii="Times New Roman" w:hAnsi="Times New Roman" w:cs="Times New Roman"/>
          <w:bCs/>
          <w:sz w:val="28"/>
          <w:szCs w:val="28"/>
        </w:rPr>
        <w:t>«</w:t>
      </w:r>
      <w:r w:rsidR="000F7331" w:rsidRPr="005A1A09">
        <w:rPr>
          <w:rFonts w:ascii="Times New Roman" w:hAnsi="Times New Roman" w:cs="Times New Roman"/>
          <w:sz w:val="28"/>
          <w:szCs w:val="28"/>
        </w:rPr>
        <w:t>О внесении изменений в</w:t>
      </w:r>
      <w:proofErr w:type="gramEnd"/>
      <w:r w:rsidR="000F7331" w:rsidRPr="005A1A09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Твери от 17.09.2014 № 1127 </w:t>
      </w:r>
      <w:r w:rsidR="000F7331" w:rsidRPr="005A1A09">
        <w:rPr>
          <w:rFonts w:ascii="Times New Roman" w:hAnsi="Times New Roman" w:cs="Times New Roman"/>
          <w:bCs/>
          <w:sz w:val="28"/>
          <w:szCs w:val="28"/>
        </w:rPr>
        <w:t xml:space="preserve">«О порядке разработки и утверждения схемы размещения нестационарных торговых объектов, в том числе объектов </w:t>
      </w:r>
      <w:proofErr w:type="gramStart"/>
      <w:r w:rsidR="000F7331" w:rsidRPr="005A1A09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="000F7331" w:rsidRPr="005A1A09">
        <w:rPr>
          <w:rFonts w:ascii="Times New Roman" w:hAnsi="Times New Roman" w:cs="Times New Roman"/>
          <w:bCs/>
          <w:sz w:val="28"/>
          <w:szCs w:val="28"/>
        </w:rPr>
        <w:t xml:space="preserve"> оказанию услуг на территории города Твери»</w:t>
      </w:r>
      <w:r w:rsidR="000F7331" w:rsidRPr="005A1A09"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0F7331">
        <w:rPr>
          <w:rFonts w:ascii="Times New Roman" w:hAnsi="Times New Roman" w:cs="Times New Roman"/>
          <w:sz w:val="28"/>
          <w:szCs w:val="28"/>
        </w:rPr>
        <w:t xml:space="preserve"> (далее – Проект).</w:t>
      </w:r>
    </w:p>
    <w:p w:rsidR="000F7331" w:rsidRDefault="000F7331" w:rsidP="005A1A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оценке регулирующего воздействия Проекта размещена на официальном сайте администрации города Твери в информационно-телекоммуникационной сети Интернет </w:t>
      </w:r>
      <w:hyperlink r:id="rId5" w:history="1">
        <w:r w:rsidRPr="000F7331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0F7331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0F7331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0F7331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0F7331">
        <w:rPr>
          <w:rFonts w:ascii="Times New Roman" w:hAnsi="Times New Roman"/>
          <w:sz w:val="28"/>
        </w:rPr>
        <w:t xml:space="preserve"> р</w:t>
      </w:r>
      <w:r w:rsidRPr="00F45525">
        <w:rPr>
          <w:rFonts w:ascii="Times New Roman" w:hAnsi="Times New Roman"/>
          <w:sz w:val="28"/>
        </w:rPr>
        <w:t>аздел</w:t>
      </w:r>
      <w:r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актов».</w:t>
      </w:r>
    </w:p>
    <w:p w:rsidR="000F7331" w:rsidRDefault="000F7331" w:rsidP="005A1A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процессе проведения публичных консультаций органу-разработчику от заинтересованных органов, организаций, лиц, которые были извещены о проведении публичных консультаций, замечания и предложения по Проекту не поступали.</w:t>
      </w:r>
    </w:p>
    <w:p w:rsidR="000F7331" w:rsidRDefault="000F7331" w:rsidP="005A1A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По результатам предварительного рассмотрения проекта и Сводного отчета от результатах проведения оценки регулирующего воздействия проекта муниципального нормативного правового акта, предусматривающего введение правового регулирования (далее Сводный отчет), установлено, что Проект не  предусматривает право</w:t>
      </w:r>
      <w:r w:rsidR="009C7EF5"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ого регулирования в части прав и обязанностей предпринимательской и иной деятельности.</w:t>
      </w:r>
      <w:proofErr w:type="gramEnd"/>
    </w:p>
    <w:p w:rsidR="000F7331" w:rsidRDefault="000F7331" w:rsidP="005A1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324B">
        <w:rPr>
          <w:rFonts w:ascii="Times New Roman" w:hAnsi="Times New Roman" w:cs="Times New Roman"/>
          <w:color w:val="000000"/>
          <w:sz w:val="28"/>
        </w:rPr>
        <w:lastRenderedPageBreak/>
        <w:t>Целью предлагаемого правового регулирования</w:t>
      </w:r>
      <w:r w:rsidR="0078324B" w:rsidRPr="0078324B">
        <w:rPr>
          <w:rFonts w:ascii="Times New Roman" w:hAnsi="Times New Roman" w:cs="Times New Roman"/>
          <w:color w:val="000000"/>
          <w:sz w:val="28"/>
        </w:rPr>
        <w:t xml:space="preserve"> является о</w:t>
      </w:r>
      <w:r w:rsidR="0078324B" w:rsidRPr="0078324B">
        <w:rPr>
          <w:rFonts w:ascii="Times New Roman" w:hAnsi="Times New Roman" w:cs="Times New Roman"/>
          <w:sz w:val="28"/>
          <w:szCs w:val="28"/>
        </w:rPr>
        <w:t>птимизация процесса размещения нестационарных торговых объектов в предпраздничный, праздничный периоды, а также в период проведения, культурно-массовых, спортивных и иных мероприятий, соблюдение интересов субъектов предпринимательства, осуществляющих торговую деятельность в соответствии со Схемой размещения нестационарных торговых объектов</w:t>
      </w:r>
      <w:r w:rsidR="007832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8324B" w:rsidRDefault="0078324B" w:rsidP="005A1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 сводным отчетом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проблема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решение которой направлено предполагаемое правовое регу</w:t>
      </w:r>
      <w:r w:rsidR="009C7EF5">
        <w:rPr>
          <w:rFonts w:ascii="Times New Roman" w:hAnsi="Times New Roman" w:cs="Times New Roman"/>
          <w:sz w:val="28"/>
          <w:szCs w:val="28"/>
        </w:rPr>
        <w:t>лирование выражается в следующе</w:t>
      </w:r>
      <w:r>
        <w:rPr>
          <w:rFonts w:ascii="Times New Roman" w:hAnsi="Times New Roman" w:cs="Times New Roman"/>
          <w:sz w:val="28"/>
          <w:szCs w:val="28"/>
        </w:rPr>
        <w:t>м:</w:t>
      </w:r>
    </w:p>
    <w:p w:rsidR="0078324B" w:rsidRPr="000D41AC" w:rsidRDefault="0078324B" w:rsidP="00783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</w:t>
      </w:r>
      <w:r w:rsidRPr="000D41AC">
        <w:rPr>
          <w:rFonts w:ascii="Times New Roman" w:hAnsi="Times New Roman"/>
          <w:sz w:val="28"/>
          <w:szCs w:val="28"/>
        </w:rPr>
        <w:t xml:space="preserve">ребования, предусмотренные </w:t>
      </w:r>
      <w:r w:rsidRPr="000D41AC">
        <w:rPr>
          <w:rFonts w:ascii="Times New Roman" w:hAnsi="Times New Roman"/>
          <w:bCs/>
          <w:sz w:val="28"/>
          <w:szCs w:val="28"/>
        </w:rPr>
        <w:t xml:space="preserve">Порядком разработки и утверждения схемы размещения нестационарных торговых объектов, в том числе объектов по оказанию услуг на территории города Твери </w:t>
      </w:r>
      <w:r w:rsidRPr="000D41AC">
        <w:rPr>
          <w:rFonts w:ascii="Times New Roman" w:hAnsi="Times New Roman"/>
          <w:sz w:val="28"/>
          <w:szCs w:val="28"/>
        </w:rPr>
        <w:t>не распространяются на временное размещение нестационарных торговых объектов и объектов по оказанию услуг на срок до 3 дней при проведении культурно-массовых, спортивных и иных мероприятий и на срок до 21 дня в предпраздничный период.</w:t>
      </w:r>
      <w:proofErr w:type="gramEnd"/>
      <w:r w:rsidRPr="000D41AC">
        <w:rPr>
          <w:rFonts w:ascii="Times New Roman" w:hAnsi="Times New Roman"/>
          <w:sz w:val="28"/>
          <w:szCs w:val="28"/>
        </w:rPr>
        <w:t xml:space="preserve"> С учетом сложившейся практики проведения указанных мероприятий в целях оптимизации процесса размещения нестационарных торговых объектов предлагается данные сроки объединить и увеличить до 30 дней.</w:t>
      </w:r>
    </w:p>
    <w:p w:rsidR="0078324B" w:rsidRDefault="0078324B" w:rsidP="00783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1AC">
        <w:rPr>
          <w:rFonts w:ascii="Times New Roman" w:hAnsi="Times New Roman" w:cs="Times New Roman"/>
          <w:sz w:val="28"/>
          <w:szCs w:val="28"/>
        </w:rPr>
        <w:t xml:space="preserve">Кроме того, с учетом предложений, поступающих от субъектов предпринимательства, </w:t>
      </w:r>
      <w:r w:rsidR="009C7EF5">
        <w:rPr>
          <w:rFonts w:ascii="Times New Roman" w:hAnsi="Times New Roman" w:cs="Times New Roman"/>
          <w:sz w:val="28"/>
          <w:szCs w:val="28"/>
        </w:rPr>
        <w:t>рассматриваемым</w:t>
      </w:r>
      <w:r w:rsidRPr="000D41AC">
        <w:rPr>
          <w:rFonts w:ascii="Times New Roman" w:hAnsi="Times New Roman" w:cs="Times New Roman"/>
          <w:sz w:val="28"/>
          <w:szCs w:val="28"/>
        </w:rPr>
        <w:t xml:space="preserve"> проектом постановления предлагается изменить сроки функционирования нестационарных торговых объектов с учетом особенностей их типа и специализации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284D" w:rsidRDefault="007B284D" w:rsidP="00783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Потенциальными адресатами предлагаемого правового регулирования, заинтересованными в устранении проблемы, являются юридические лица, индивидуальные предприниматели, потребители.</w:t>
      </w:r>
    </w:p>
    <w:p w:rsidR="007B284D" w:rsidRDefault="007B284D" w:rsidP="00783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не выявлено положений, которые вводят избыточные административные и иные ограничения и обязанности для субъектов предпринимательской и иной деятельности или способствуют их введению, а также способствуют возникновению необоснованных существенных расходов </w:t>
      </w:r>
      <w:r w:rsidR="00304C6B"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предпринимательской и иной деятельности. В ходе предварительного рассмотрения Проекта и представленного Сводного отчета, установлено, что введение предлагаемого</w:t>
      </w:r>
      <w:r w:rsidR="00304C6B">
        <w:rPr>
          <w:rFonts w:ascii="Times New Roman" w:hAnsi="Times New Roman" w:cs="Times New Roman"/>
          <w:sz w:val="28"/>
          <w:szCs w:val="28"/>
        </w:rPr>
        <w:t xml:space="preserve"> правового регулирования не приведет к возникновению дополнительных расходов бюджете города Твери.</w:t>
      </w:r>
    </w:p>
    <w:p w:rsidR="00304C6B" w:rsidRDefault="00304C6B" w:rsidP="00783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проведенной оценки регулирующего воздействия Проекта с учетом информации, представленной в Сводном отчете, департаментом экономического развития сделан вывод о том, что предлагаемое в Проекте правовое регулирование имеет низкую степень регулирующего воздействия и окажет незначительное воздействие на потенциальных адресатов</w:t>
      </w:r>
      <w:r w:rsidR="008B541A">
        <w:rPr>
          <w:rFonts w:ascii="Times New Roman" w:hAnsi="Times New Roman" w:cs="Times New Roman"/>
          <w:sz w:val="28"/>
          <w:szCs w:val="28"/>
        </w:rPr>
        <w:t>.</w:t>
      </w:r>
    </w:p>
    <w:p w:rsidR="00304C6B" w:rsidRDefault="00304C6B" w:rsidP="00783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C6B" w:rsidRDefault="00304C6B" w:rsidP="00783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541A" w:rsidRDefault="00304C6B" w:rsidP="0030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304C6B" w:rsidRDefault="008B541A" w:rsidP="0030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304C6B" w:rsidRPr="0078324B" w:rsidRDefault="00304C6B" w:rsidP="0030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С.Н. Федяев</w:t>
      </w:r>
    </w:p>
    <w:sectPr w:rsidR="00304C6B" w:rsidRPr="0078324B" w:rsidSect="005A1A0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62"/>
    <w:rsid w:val="000F7331"/>
    <w:rsid w:val="00230B68"/>
    <w:rsid w:val="00250F60"/>
    <w:rsid w:val="00304C6B"/>
    <w:rsid w:val="005A1A09"/>
    <w:rsid w:val="0078324B"/>
    <w:rsid w:val="007B284D"/>
    <w:rsid w:val="008B541A"/>
    <w:rsid w:val="009C7EF5"/>
    <w:rsid w:val="009F47F8"/>
    <w:rsid w:val="00C54C62"/>
    <w:rsid w:val="00E7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73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7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cp:lastPrinted>2018-02-07T14:00:00Z</cp:lastPrinted>
  <dcterms:created xsi:type="dcterms:W3CDTF">2018-01-24T13:00:00Z</dcterms:created>
  <dcterms:modified xsi:type="dcterms:W3CDTF">2018-02-07T14:15:00Z</dcterms:modified>
</cp:coreProperties>
</file>